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05" w:rsidRPr="0038576C" w:rsidRDefault="00444505" w:rsidP="00444505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>
        <w:rPr>
          <w:b/>
        </w:rPr>
        <w:t>EK:4</w:t>
      </w: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both"/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</w:p>
    <w:p w:rsidR="003D6131" w:rsidRDefault="003D6131" w:rsidP="003D6131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2024/2025 EĞİTİM-ÖĞRETİM YILI</w:t>
      </w:r>
    </w:p>
    <w:p w:rsidR="003D6131" w:rsidRDefault="003D6131" w:rsidP="003D6131">
      <w:pPr>
        <w:spacing w:line="276" w:lineRule="auto"/>
        <w:jc w:val="center"/>
        <w:rPr>
          <w:b/>
        </w:rPr>
      </w:pPr>
      <w:r>
        <w:rPr>
          <w:b/>
        </w:rPr>
        <w:t xml:space="preserve">KADİR HAS ANADOLU </w:t>
      </w:r>
      <w:proofErr w:type="gramStart"/>
      <w:r>
        <w:rPr>
          <w:b/>
        </w:rPr>
        <w:t>LİSESİ  MÜDÜRLÜĞÜ</w:t>
      </w:r>
      <w:proofErr w:type="gramEnd"/>
    </w:p>
    <w:p w:rsidR="003D6131" w:rsidRDefault="003D6131" w:rsidP="003D6131">
      <w:pPr>
        <w:pStyle w:val="stBilgi"/>
        <w:tabs>
          <w:tab w:val="left" w:pos="8860"/>
        </w:tabs>
        <w:spacing w:line="276" w:lineRule="auto"/>
        <w:jc w:val="center"/>
      </w:pPr>
    </w:p>
    <w:p w:rsidR="003D6131" w:rsidRDefault="003D6131" w:rsidP="003D6131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TAHMİNİ BÜRÇE</w:t>
      </w:r>
    </w:p>
    <w:p w:rsidR="003D6131" w:rsidRDefault="003D6131" w:rsidP="003D6131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5428"/>
        <w:gridCol w:w="2624"/>
      </w:tblGrid>
      <w:tr w:rsidR="003D6131" w:rsidTr="003B303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Sıra No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GELİRİN CİNSİ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TUTARI</w:t>
            </w:r>
          </w:p>
        </w:tc>
      </w:tr>
      <w:tr w:rsidR="003D6131" w:rsidTr="003B303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Mevcut Gelir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104.</w:t>
            </w:r>
            <w:proofErr w:type="gramStart"/>
            <w:r>
              <w:t>507  TL</w:t>
            </w:r>
            <w:proofErr w:type="gramEnd"/>
          </w:p>
        </w:tc>
      </w:tr>
      <w:tr w:rsidR="003D6131" w:rsidTr="003B303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Kantin Kira Geliri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150.000,00 TL</w:t>
            </w:r>
          </w:p>
        </w:tc>
      </w:tr>
      <w:tr w:rsidR="003D6131" w:rsidTr="003B303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Gönüllü Bağışlar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2.000,00 TL.</w:t>
            </w:r>
          </w:p>
        </w:tc>
      </w:tr>
      <w:tr w:rsidR="003D6131" w:rsidTr="003B303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Değişik Gelirler (</w:t>
            </w:r>
            <w:proofErr w:type="gramStart"/>
            <w:r>
              <w:t>Kermes  Geliri</w:t>
            </w:r>
            <w:proofErr w:type="gramEnd"/>
            <w:r>
              <w:t>, Atık Kağıt vb.)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20.000,00 TL</w:t>
            </w:r>
          </w:p>
        </w:tc>
      </w:tr>
      <w:tr w:rsidR="003D6131" w:rsidTr="003B303B">
        <w:trPr>
          <w:trHeight w:val="56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TOPLAM TAHMİNİ BÜTÇE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31" w:rsidRDefault="003D6131" w:rsidP="003B303B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276.507 TL.</w:t>
            </w:r>
          </w:p>
        </w:tc>
      </w:tr>
    </w:tbl>
    <w:p w:rsidR="003D6131" w:rsidRDefault="003D6131" w:rsidP="003D6131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p w:rsidR="00444505" w:rsidRDefault="00444505" w:rsidP="00444505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p w:rsidR="00803342" w:rsidRDefault="00803342"/>
    <w:sectPr w:rsidR="00803342" w:rsidSect="004445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0"/>
    <w:rsid w:val="002D1A6F"/>
    <w:rsid w:val="003D6131"/>
    <w:rsid w:val="00444505"/>
    <w:rsid w:val="00803342"/>
    <w:rsid w:val="00DD2DA0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57C5-4174-447D-94E4-08C133D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505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4445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2</cp:revision>
  <dcterms:created xsi:type="dcterms:W3CDTF">2025-02-14T08:05:00Z</dcterms:created>
  <dcterms:modified xsi:type="dcterms:W3CDTF">2025-02-14T08:05:00Z</dcterms:modified>
</cp:coreProperties>
</file>